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DC" w:rsidRDefault="00F340DC" w:rsidP="00F340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25F8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340DC" w:rsidRPr="00B25F82" w:rsidRDefault="00F340DC" w:rsidP="00F3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40DC" w:rsidRPr="00B25F82" w:rsidRDefault="00F340DC" w:rsidP="00F3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82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Брянского района </w:t>
      </w:r>
    </w:p>
    <w:p w:rsidR="00F340DC" w:rsidRPr="00B25F82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82">
        <w:rPr>
          <w:rFonts w:ascii="Times New Roman" w:hAnsi="Times New Roman" w:cs="Times New Roman"/>
          <w:b/>
          <w:sz w:val="28"/>
          <w:szCs w:val="28"/>
        </w:rPr>
        <w:t>«</w:t>
      </w:r>
      <w:r w:rsidRPr="00B25F82">
        <w:rPr>
          <w:rFonts w:ascii="Times New Roman" w:hAnsi="Times New Roman"/>
          <w:b/>
          <w:sz w:val="28"/>
          <w:szCs w:val="28"/>
        </w:rPr>
        <w:t xml:space="preserve">Об утверждении ведомственной муниципальной программы </w:t>
      </w:r>
      <w:r w:rsidRPr="00B25F82">
        <w:rPr>
          <w:rFonts w:ascii="Times New Roman" w:hAnsi="Times New Roman" w:cs="Times New Roman"/>
          <w:b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области».</w:t>
      </w:r>
    </w:p>
    <w:p w:rsidR="00F340DC" w:rsidRPr="00B25F82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40DC" w:rsidRDefault="00F340DC" w:rsidP="00F340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F82">
        <w:rPr>
          <w:rFonts w:ascii="Times New Roman" w:hAnsi="Times New Roman" w:cs="Times New Roman"/>
          <w:sz w:val="28"/>
          <w:szCs w:val="28"/>
          <w:u w:val="single"/>
        </w:rPr>
        <w:t>Основание для разработки ведомственной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F340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</w:t>
      </w:r>
      <w:r w:rsidR="00F31296">
        <w:rPr>
          <w:rFonts w:ascii="Times New Roman" w:hAnsi="Times New Roman" w:cs="Times New Roman"/>
          <w:sz w:val="28"/>
          <w:szCs w:val="28"/>
        </w:rPr>
        <w:t>),</w:t>
      </w:r>
      <w:r w:rsidR="00225136" w:rsidRPr="00375205">
        <w:rPr>
          <w:rFonts w:ascii="Times New Roman" w:hAnsi="Times New Roman"/>
          <w:sz w:val="28"/>
          <w:szCs w:val="28"/>
        </w:rPr>
        <w:t xml:space="preserve"> </w:t>
      </w:r>
      <w:r w:rsidR="00225136">
        <w:rPr>
          <w:rFonts w:ascii="Times New Roman" w:hAnsi="Times New Roman"/>
          <w:sz w:val="28"/>
          <w:szCs w:val="28"/>
        </w:rPr>
        <w:t>постановлени</w:t>
      </w:r>
      <w:r w:rsidR="00B02F75">
        <w:rPr>
          <w:rFonts w:ascii="Times New Roman" w:hAnsi="Times New Roman"/>
          <w:sz w:val="28"/>
          <w:szCs w:val="28"/>
        </w:rPr>
        <w:t>е</w:t>
      </w:r>
      <w:r w:rsidR="00225136" w:rsidRPr="00375205">
        <w:rPr>
          <w:rFonts w:ascii="Times New Roman" w:hAnsi="Times New Roman"/>
          <w:sz w:val="28"/>
          <w:szCs w:val="28"/>
        </w:rPr>
        <w:t xml:space="preserve"> администрации Брянского района от </w:t>
      </w:r>
      <w:r w:rsidR="00225136" w:rsidRPr="00553DF2">
        <w:rPr>
          <w:rFonts w:ascii="Times New Roman" w:hAnsi="Times New Roman"/>
          <w:sz w:val="28"/>
          <w:szCs w:val="28"/>
        </w:rPr>
        <w:t xml:space="preserve">24.03.2023 </w:t>
      </w:r>
      <w:r w:rsidR="00225136">
        <w:rPr>
          <w:rFonts w:ascii="Times New Roman" w:hAnsi="Times New Roman"/>
          <w:sz w:val="28"/>
          <w:szCs w:val="28"/>
        </w:rPr>
        <w:t>года №</w:t>
      </w:r>
      <w:r w:rsidR="00110551">
        <w:rPr>
          <w:rFonts w:ascii="Times New Roman" w:hAnsi="Times New Roman"/>
          <w:sz w:val="28"/>
          <w:szCs w:val="28"/>
        </w:rPr>
        <w:t xml:space="preserve"> </w:t>
      </w:r>
      <w:r w:rsidR="00225136" w:rsidRPr="00553DF2">
        <w:rPr>
          <w:rFonts w:ascii="Times New Roman" w:hAnsi="Times New Roman"/>
          <w:sz w:val="28"/>
          <w:szCs w:val="28"/>
        </w:rPr>
        <w:t>221</w:t>
      </w:r>
      <w:r w:rsidR="00225136">
        <w:rPr>
          <w:rFonts w:ascii="Times New Roman" w:hAnsi="Times New Roman"/>
          <w:sz w:val="28"/>
          <w:szCs w:val="28"/>
        </w:rPr>
        <w:t xml:space="preserve"> «Об утверждении П</w:t>
      </w:r>
      <w:r w:rsidR="00225136" w:rsidRPr="00375205">
        <w:rPr>
          <w:rFonts w:ascii="Times New Roman" w:hAnsi="Times New Roman"/>
          <w:sz w:val="28"/>
          <w:szCs w:val="28"/>
        </w:rPr>
        <w:t>орядка разработки, реализации и оценки эффективности муниципальных программ Брянского района</w:t>
      </w:r>
      <w:r w:rsidR="00225136">
        <w:rPr>
          <w:rFonts w:ascii="Times New Roman" w:hAnsi="Times New Roman"/>
          <w:sz w:val="28"/>
          <w:szCs w:val="28"/>
        </w:rPr>
        <w:t>»</w:t>
      </w:r>
      <w:r w:rsidR="00110551">
        <w:rPr>
          <w:rFonts w:ascii="Times New Roman" w:hAnsi="Times New Roman" w:cs="Times New Roman"/>
          <w:sz w:val="28"/>
          <w:szCs w:val="28"/>
        </w:rPr>
        <w:t>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>Цель Программы</w:t>
      </w:r>
      <w:r w:rsidRPr="00F340DC">
        <w:rPr>
          <w:rFonts w:ascii="Times New Roman" w:hAnsi="Times New Roman" w:cs="Times New Roman"/>
          <w:sz w:val="28"/>
          <w:szCs w:val="28"/>
        </w:rPr>
        <w:t xml:space="preserve"> – профилактика безнадзорности и правонарушений несовершеннолетних  в Брянском муниципальном районе.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Задачи  Программы: 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340DC">
        <w:rPr>
          <w:rFonts w:ascii="Times New Roman" w:hAnsi="Times New Roman" w:cs="Times New Roman"/>
          <w:sz w:val="28"/>
          <w:szCs w:val="28"/>
        </w:rPr>
        <w:t>Межведомственное взаимодействие органов и учреждений системы профилактики при проведении профилактической работы с несовершеннолетними, состоящими на учете в органах и учреждениях системы профилактики безнадзорности и правонарушений несовершеннолетних.</w:t>
      </w:r>
      <w:r w:rsidRPr="00F340D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340DC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несовершеннолетних.</w:t>
      </w: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340DC">
        <w:rPr>
          <w:rFonts w:ascii="Times New Roman" w:hAnsi="Times New Roman" w:cs="Times New Roman"/>
          <w:sz w:val="28"/>
          <w:szCs w:val="28"/>
        </w:rPr>
        <w:t>Формирование здорового образа жизни несовершеннолетних.</w:t>
      </w:r>
    </w:p>
    <w:p w:rsid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340DC" w:rsidRPr="00F340DC" w:rsidRDefault="00F340DC" w:rsidP="00F3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Сроки</w:t>
      </w: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 реализации Программы</w:t>
      </w:r>
      <w:r w:rsidRPr="00F340D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5007">
        <w:rPr>
          <w:rFonts w:ascii="Times New Roman" w:hAnsi="Times New Roman" w:cs="Times New Roman"/>
          <w:sz w:val="28"/>
          <w:szCs w:val="28"/>
        </w:rPr>
        <w:t>5</w:t>
      </w:r>
      <w:r w:rsidRPr="00F340D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5007">
        <w:rPr>
          <w:rFonts w:ascii="Times New Roman" w:hAnsi="Times New Roman" w:cs="Times New Roman"/>
          <w:sz w:val="28"/>
          <w:szCs w:val="28"/>
        </w:rPr>
        <w:t>7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F340DC" w:rsidRPr="00F340DC" w:rsidRDefault="00F340DC" w:rsidP="00F34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>Общий объем финансирования Программы</w:t>
      </w:r>
      <w:r w:rsidRPr="00F340DC">
        <w:rPr>
          <w:rFonts w:ascii="Times New Roman" w:hAnsi="Times New Roman" w:cs="Times New Roman"/>
          <w:sz w:val="28"/>
          <w:szCs w:val="28"/>
        </w:rPr>
        <w:t xml:space="preserve"> – </w:t>
      </w:r>
      <w:r w:rsidR="001D5007">
        <w:rPr>
          <w:rFonts w:ascii="Times New Roman" w:hAnsi="Times New Roman" w:cs="Times New Roman"/>
          <w:sz w:val="28"/>
          <w:szCs w:val="28"/>
        </w:rPr>
        <w:t xml:space="preserve">114 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</w:t>
      </w:r>
      <w:r w:rsidR="00B65F26">
        <w:rPr>
          <w:rFonts w:ascii="Times New Roman" w:hAnsi="Times New Roman" w:cs="Times New Roman"/>
          <w:sz w:val="28"/>
          <w:szCs w:val="28"/>
        </w:rPr>
        <w:t xml:space="preserve"> </w:t>
      </w:r>
      <w:r w:rsidRPr="00F340DC">
        <w:rPr>
          <w:rFonts w:ascii="Times New Roman" w:hAnsi="Times New Roman" w:cs="Times New Roman"/>
          <w:sz w:val="28"/>
          <w:szCs w:val="28"/>
        </w:rPr>
        <w:t xml:space="preserve">рублей,  </w:t>
      </w: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>в том числе: в  20</w:t>
      </w:r>
      <w:r w:rsidR="00DF4190">
        <w:rPr>
          <w:rFonts w:ascii="Times New Roman" w:hAnsi="Times New Roman" w:cs="Times New Roman"/>
          <w:sz w:val="28"/>
          <w:szCs w:val="28"/>
        </w:rPr>
        <w:t>2</w:t>
      </w:r>
      <w:r w:rsidR="001D5007">
        <w:rPr>
          <w:rFonts w:ascii="Times New Roman" w:hAnsi="Times New Roman" w:cs="Times New Roman"/>
          <w:sz w:val="28"/>
          <w:szCs w:val="28"/>
        </w:rPr>
        <w:t>5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г.- </w:t>
      </w:r>
      <w:r w:rsidR="001D5007">
        <w:rPr>
          <w:rFonts w:ascii="Times New Roman" w:hAnsi="Times New Roman" w:cs="Times New Roman"/>
          <w:sz w:val="28"/>
          <w:szCs w:val="28"/>
        </w:rPr>
        <w:t>38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 xml:space="preserve">                       в 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5007">
        <w:rPr>
          <w:rFonts w:ascii="Times New Roman" w:hAnsi="Times New Roman" w:cs="Times New Roman"/>
          <w:sz w:val="28"/>
          <w:szCs w:val="28"/>
        </w:rPr>
        <w:t>6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г.-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5007">
        <w:rPr>
          <w:rFonts w:ascii="Times New Roman" w:hAnsi="Times New Roman" w:cs="Times New Roman"/>
          <w:sz w:val="28"/>
          <w:szCs w:val="28"/>
        </w:rPr>
        <w:t>8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40DC" w:rsidRP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340DC">
        <w:rPr>
          <w:rFonts w:ascii="Times New Roman" w:hAnsi="Times New Roman" w:cs="Times New Roman"/>
          <w:sz w:val="28"/>
          <w:szCs w:val="28"/>
        </w:rPr>
        <w:t xml:space="preserve">                       в 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5007">
        <w:rPr>
          <w:rFonts w:ascii="Times New Roman" w:hAnsi="Times New Roman" w:cs="Times New Roman"/>
          <w:sz w:val="28"/>
          <w:szCs w:val="28"/>
        </w:rPr>
        <w:t>7</w:t>
      </w:r>
      <w:r w:rsidRPr="00F340DC">
        <w:rPr>
          <w:rFonts w:ascii="Times New Roman" w:hAnsi="Times New Roman" w:cs="Times New Roman"/>
          <w:sz w:val="28"/>
          <w:szCs w:val="28"/>
        </w:rPr>
        <w:t xml:space="preserve"> г.- </w:t>
      </w:r>
      <w:r w:rsidR="001D5007">
        <w:rPr>
          <w:rFonts w:ascii="Times New Roman" w:hAnsi="Times New Roman" w:cs="Times New Roman"/>
          <w:sz w:val="28"/>
          <w:szCs w:val="28"/>
        </w:rPr>
        <w:t>38</w:t>
      </w:r>
      <w:r w:rsidRPr="00F340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40DC" w:rsidRPr="00F340DC" w:rsidRDefault="00F340DC" w:rsidP="00F34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Ожидаемые конечные результаты реализации программы. </w:t>
      </w:r>
    </w:p>
    <w:p w:rsidR="00F340DC" w:rsidRPr="00F340DC" w:rsidRDefault="00F340DC" w:rsidP="00F340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5211"/>
        <w:gridCol w:w="1418"/>
        <w:gridCol w:w="1417"/>
        <w:gridCol w:w="1418"/>
      </w:tblGrid>
      <w:tr w:rsidR="00F340DC" w:rsidRPr="00F340DC" w:rsidTr="00F340DC">
        <w:tc>
          <w:tcPr>
            <w:tcW w:w="5211" w:type="dxa"/>
          </w:tcPr>
          <w:p w:rsidR="00F340DC" w:rsidRPr="00F340DC" w:rsidRDefault="00F340DC" w:rsidP="00F34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индикаторов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D50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7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D50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D50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340DC" w:rsidRPr="00F340DC" w:rsidTr="00F340DC">
        <w:tc>
          <w:tcPr>
            <w:tcW w:w="5211" w:type="dxa"/>
          </w:tcPr>
          <w:p w:rsidR="00F340DC" w:rsidRPr="00F340DC" w:rsidRDefault="00F340DC" w:rsidP="00F34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 xml:space="preserve"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1417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340DC" w:rsidRPr="00F340DC" w:rsidTr="00F340DC">
        <w:tc>
          <w:tcPr>
            <w:tcW w:w="5211" w:type="dxa"/>
          </w:tcPr>
          <w:p w:rsidR="00F340DC" w:rsidRPr="00F340DC" w:rsidRDefault="00F340DC" w:rsidP="00F34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418" w:type="dxa"/>
          </w:tcPr>
          <w:p w:rsidR="00F340DC" w:rsidRPr="00F340DC" w:rsidRDefault="001D5007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F340DC" w:rsidRPr="00F340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</w:tcPr>
          <w:p w:rsidR="00F340DC" w:rsidRPr="00F340DC" w:rsidRDefault="003B6951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50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40DC" w:rsidRPr="00F340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</w:tcPr>
          <w:p w:rsidR="00F340DC" w:rsidRPr="00F340DC" w:rsidRDefault="00F340DC" w:rsidP="001D5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50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40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F340DC" w:rsidRPr="00F340DC" w:rsidRDefault="00F340DC" w:rsidP="00F340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40DC">
        <w:rPr>
          <w:rFonts w:ascii="Times New Roman" w:hAnsi="Times New Roman" w:cs="Times New Roman"/>
          <w:sz w:val="28"/>
          <w:szCs w:val="28"/>
          <w:u w:val="single"/>
        </w:rPr>
        <w:t xml:space="preserve">Реализация мероприятий Программы по предварительным оценкам позволит достичь следующих результатов: </w:t>
      </w:r>
    </w:p>
    <w:p w:rsidR="001D5007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 xml:space="preserve">             - </w:t>
      </w:r>
      <w:r w:rsidR="001D5007">
        <w:rPr>
          <w:rFonts w:ascii="Times New Roman" w:hAnsi="Times New Roman" w:cs="Times New Roman"/>
          <w:sz w:val="28"/>
          <w:szCs w:val="28"/>
        </w:rPr>
        <w:t>межведомственное взаимодействие субъектов системы профилактики при проведении профилактической работы с несовершеннолетними, состоящими на учете в органах и учреждениях системы профилактики, безнадзорности и правонарушений несовершеннолетних;</w:t>
      </w:r>
    </w:p>
    <w:p w:rsidR="00F340DC" w:rsidRPr="00F340DC" w:rsidRDefault="002C217B" w:rsidP="002C21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40DC" w:rsidRPr="00F340DC">
        <w:rPr>
          <w:rFonts w:ascii="Times New Roman" w:hAnsi="Times New Roman" w:cs="Times New Roman"/>
          <w:sz w:val="28"/>
          <w:szCs w:val="28"/>
        </w:rPr>
        <w:t>повысить правовую грамотность несовершеннолетних, состоящих на учете в органах и учреждениях системы профилактики безнадзорности и правонарушений несовершеннолетних;</w:t>
      </w:r>
    </w:p>
    <w:p w:rsidR="00F340DC" w:rsidRDefault="00F340DC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DC">
        <w:rPr>
          <w:rFonts w:ascii="Times New Roman" w:hAnsi="Times New Roman" w:cs="Times New Roman"/>
          <w:sz w:val="28"/>
          <w:szCs w:val="28"/>
        </w:rPr>
        <w:t xml:space="preserve">           -  максимально вовлечь несовершеннолетних, состоящих на учете в органах и учреждениях системы профилактики безнадзорности и правонарушений несовершеннолетних, в мероприятиях по формированию законопослушного поведения и здорового образа жизни  несовершеннолетних.</w:t>
      </w:r>
    </w:p>
    <w:p w:rsidR="00B25F82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007" w:rsidRDefault="001D5007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007" w:rsidRDefault="001D5007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007" w:rsidRDefault="001D5007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F82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:rsidR="00B25F82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делам несовершеннолетних </w:t>
      </w:r>
    </w:p>
    <w:p w:rsidR="00B25F82" w:rsidRPr="00F340DC" w:rsidRDefault="00B25F82" w:rsidP="00F34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защите их прав                                                                   </w:t>
      </w:r>
      <w:r w:rsidR="0011055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5007">
        <w:rPr>
          <w:rFonts w:ascii="Times New Roman" w:hAnsi="Times New Roman" w:cs="Times New Roman"/>
          <w:sz w:val="28"/>
          <w:szCs w:val="28"/>
        </w:rPr>
        <w:t>Н.В. Маркелова</w:t>
      </w:r>
    </w:p>
    <w:p w:rsidR="00F340DC" w:rsidRPr="00F340DC" w:rsidRDefault="00F340DC" w:rsidP="00F34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0DC" w:rsidRPr="00F340DC" w:rsidRDefault="00F340DC" w:rsidP="00F340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DC" w:rsidRPr="00001040" w:rsidRDefault="00F340DC" w:rsidP="00F340DC">
      <w:pPr>
        <w:spacing w:line="240" w:lineRule="auto"/>
      </w:pPr>
    </w:p>
    <w:p w:rsidR="00860A37" w:rsidRDefault="00860A37" w:rsidP="00F340DC">
      <w:pPr>
        <w:spacing w:line="240" w:lineRule="auto"/>
      </w:pPr>
    </w:p>
    <w:sectPr w:rsidR="00860A37" w:rsidSect="00976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E80" w:rsidRDefault="00784E80" w:rsidP="00F340DC">
      <w:pPr>
        <w:spacing w:after="0" w:line="240" w:lineRule="auto"/>
      </w:pPr>
      <w:r>
        <w:separator/>
      </w:r>
    </w:p>
  </w:endnote>
  <w:endnote w:type="continuationSeparator" w:id="0">
    <w:p w:rsidR="00784E80" w:rsidRDefault="00784E80" w:rsidP="00F3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E80" w:rsidRDefault="00784E80" w:rsidP="00F340DC">
      <w:pPr>
        <w:spacing w:after="0" w:line="240" w:lineRule="auto"/>
      </w:pPr>
      <w:r>
        <w:separator/>
      </w:r>
    </w:p>
  </w:footnote>
  <w:footnote w:type="continuationSeparator" w:id="0">
    <w:p w:rsidR="00784E80" w:rsidRDefault="00784E80" w:rsidP="00F34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DC"/>
    <w:rsid w:val="00110551"/>
    <w:rsid w:val="001969B4"/>
    <w:rsid w:val="001D5007"/>
    <w:rsid w:val="001F080C"/>
    <w:rsid w:val="00225136"/>
    <w:rsid w:val="002C217B"/>
    <w:rsid w:val="003B6951"/>
    <w:rsid w:val="004D5464"/>
    <w:rsid w:val="0051550F"/>
    <w:rsid w:val="005714EB"/>
    <w:rsid w:val="00572075"/>
    <w:rsid w:val="005F20BE"/>
    <w:rsid w:val="00624D5F"/>
    <w:rsid w:val="00707494"/>
    <w:rsid w:val="00784E80"/>
    <w:rsid w:val="007E7617"/>
    <w:rsid w:val="00855275"/>
    <w:rsid w:val="00860A37"/>
    <w:rsid w:val="009764D0"/>
    <w:rsid w:val="00993376"/>
    <w:rsid w:val="00B02F75"/>
    <w:rsid w:val="00B25F82"/>
    <w:rsid w:val="00B65F26"/>
    <w:rsid w:val="00B9016A"/>
    <w:rsid w:val="00BA4437"/>
    <w:rsid w:val="00C71057"/>
    <w:rsid w:val="00DF4190"/>
    <w:rsid w:val="00F31296"/>
    <w:rsid w:val="00F3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40DC"/>
  </w:style>
  <w:style w:type="paragraph" w:styleId="a5">
    <w:name w:val="footer"/>
    <w:basedOn w:val="a"/>
    <w:link w:val="a6"/>
    <w:uiPriority w:val="99"/>
    <w:semiHidden/>
    <w:unhideWhenUsed/>
    <w:rsid w:val="00F3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40DC"/>
  </w:style>
  <w:style w:type="paragraph" w:styleId="a7">
    <w:name w:val="List Paragraph"/>
    <w:basedOn w:val="a"/>
    <w:uiPriority w:val="34"/>
    <w:qFormat/>
    <w:rsid w:val="00F340DC"/>
    <w:pPr>
      <w:ind w:left="720"/>
      <w:contextualSpacing/>
    </w:pPr>
  </w:style>
  <w:style w:type="table" w:styleId="a8">
    <w:name w:val="Table Grid"/>
    <w:basedOn w:val="a1"/>
    <w:uiPriority w:val="59"/>
    <w:rsid w:val="00F34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40DC"/>
  </w:style>
  <w:style w:type="paragraph" w:styleId="a5">
    <w:name w:val="footer"/>
    <w:basedOn w:val="a"/>
    <w:link w:val="a6"/>
    <w:uiPriority w:val="99"/>
    <w:semiHidden/>
    <w:unhideWhenUsed/>
    <w:rsid w:val="00F3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40DC"/>
  </w:style>
  <w:style w:type="paragraph" w:styleId="a7">
    <w:name w:val="List Paragraph"/>
    <w:basedOn w:val="a"/>
    <w:uiPriority w:val="34"/>
    <w:qFormat/>
    <w:rsid w:val="00F340DC"/>
    <w:pPr>
      <w:ind w:left="720"/>
      <w:contextualSpacing/>
    </w:pPr>
  </w:style>
  <w:style w:type="table" w:styleId="a8">
    <w:name w:val="Table Grid"/>
    <w:basedOn w:val="a1"/>
    <w:uiPriority w:val="59"/>
    <w:rsid w:val="00F34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хроменкова</dc:creator>
  <cp:lastModifiedBy>Ивашкина</cp:lastModifiedBy>
  <cp:revision>2</cp:revision>
  <cp:lastPrinted>2024-11-12T08:58:00Z</cp:lastPrinted>
  <dcterms:created xsi:type="dcterms:W3CDTF">2024-11-12T09:12:00Z</dcterms:created>
  <dcterms:modified xsi:type="dcterms:W3CDTF">2024-11-12T09:12:00Z</dcterms:modified>
</cp:coreProperties>
</file>